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9D9" w:rsidRDefault="00D279D9" w:rsidP="00D279D9">
      <w:bookmarkStart w:id="0" w:name="_GoBack"/>
      <w:bookmarkEnd w:id="0"/>
    </w:p>
    <w:p w:rsidR="00D279D9" w:rsidRPr="004B7733" w:rsidRDefault="00D279D9" w:rsidP="00D279D9">
      <w:r w:rsidRPr="004B7733">
        <w:rPr>
          <w:noProof/>
          <w:lang w:eastAsia="fr-FR"/>
        </w:rPr>
        <w:drawing>
          <wp:inline distT="0" distB="0" distL="0" distR="0" wp14:anchorId="05004C07" wp14:editId="77715B91">
            <wp:extent cx="1543050" cy="1543050"/>
            <wp:effectExtent l="0" t="0" r="0" b="0"/>
            <wp:docPr id="2" name="Image 2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0D8" w:rsidRDefault="000A40D8" w:rsidP="00D279D9">
      <w:pPr>
        <w:spacing w:after="0"/>
        <w:jc w:val="center"/>
        <w:rPr>
          <w:b/>
          <w:i/>
          <w:sz w:val="28"/>
        </w:rPr>
      </w:pPr>
      <w:r w:rsidRPr="000A40D8">
        <w:rPr>
          <w:b/>
          <w:i/>
          <w:sz w:val="28"/>
        </w:rPr>
        <w:t>VIOLENC</w:t>
      </w:r>
      <w:r w:rsidR="0012393B">
        <w:rPr>
          <w:b/>
          <w:i/>
          <w:sz w:val="28"/>
        </w:rPr>
        <w:t>E</w:t>
      </w:r>
      <w:r w:rsidR="00D75A95">
        <w:rPr>
          <w:b/>
          <w:i/>
          <w:sz w:val="28"/>
        </w:rPr>
        <w:t>S</w:t>
      </w:r>
      <w:r>
        <w:rPr>
          <w:b/>
          <w:i/>
          <w:sz w:val="28"/>
        </w:rPr>
        <w:t xml:space="preserve"> </w:t>
      </w:r>
      <w:r w:rsidR="0012393B">
        <w:rPr>
          <w:b/>
          <w:i/>
          <w:sz w:val="28"/>
        </w:rPr>
        <w:t>ET</w:t>
      </w:r>
      <w:r>
        <w:rPr>
          <w:b/>
          <w:i/>
          <w:sz w:val="28"/>
        </w:rPr>
        <w:t xml:space="preserve"> S</w:t>
      </w:r>
      <w:r w:rsidR="0012393B">
        <w:rPr>
          <w:b/>
          <w:i/>
          <w:sz w:val="28"/>
        </w:rPr>
        <w:t>ORTIE</w:t>
      </w:r>
      <w:r w:rsidR="00306B04">
        <w:rPr>
          <w:b/>
          <w:i/>
          <w:sz w:val="28"/>
        </w:rPr>
        <w:t>S</w:t>
      </w:r>
      <w:r w:rsidR="0012393B">
        <w:rPr>
          <w:b/>
          <w:i/>
          <w:sz w:val="28"/>
        </w:rPr>
        <w:t xml:space="preserve"> DE VIOLENCE</w:t>
      </w:r>
      <w:r w:rsidR="00306B04">
        <w:rPr>
          <w:b/>
          <w:i/>
          <w:sz w:val="28"/>
        </w:rPr>
        <w:t xml:space="preserve"> A l’INTERNATIONAL</w:t>
      </w:r>
    </w:p>
    <w:p w:rsidR="00D279D9" w:rsidRPr="004B7733" w:rsidRDefault="00D279D9" w:rsidP="00D279D9">
      <w:pPr>
        <w:spacing w:after="0"/>
      </w:pPr>
    </w:p>
    <w:p w:rsidR="00D279D9" w:rsidRDefault="00D279D9" w:rsidP="00D279D9">
      <w:pPr>
        <w:spacing w:after="0"/>
      </w:pPr>
      <w:r w:rsidRPr="004B7733">
        <w:t>1</w:t>
      </w:r>
      <w:r w:rsidRPr="004B7733">
        <w:rPr>
          <w:vertAlign w:val="superscript"/>
        </w:rPr>
        <w:t>er</w:t>
      </w:r>
      <w:r>
        <w:t xml:space="preserve"> semestre – Année 202</w:t>
      </w:r>
      <w:r w:rsidR="0012393B">
        <w:t>3</w:t>
      </w:r>
    </w:p>
    <w:p w:rsidR="00D279D9" w:rsidRPr="004B7733" w:rsidRDefault="00D279D9" w:rsidP="00D279D9">
      <w:pPr>
        <w:spacing w:after="0"/>
      </w:pPr>
      <w:r>
        <w:t>Cours de Master 1</w:t>
      </w:r>
    </w:p>
    <w:p w:rsidR="00D279D9" w:rsidRPr="004B7733" w:rsidRDefault="00D279D9" w:rsidP="00D279D9">
      <w:pPr>
        <w:spacing w:after="0"/>
      </w:pPr>
      <w:r>
        <w:t>*Sophie Daviaud</w:t>
      </w:r>
    </w:p>
    <w:p w:rsidR="00D279D9" w:rsidRPr="004B7733" w:rsidRDefault="00D279D9" w:rsidP="00D279D9">
      <w:pPr>
        <w:spacing w:after="0"/>
      </w:pPr>
      <w:r>
        <w:t>Maître de conférences</w:t>
      </w:r>
      <w:r w:rsidRPr="004B7733">
        <w:t xml:space="preserve"> en science politique</w:t>
      </w:r>
    </w:p>
    <w:p w:rsidR="00D279D9" w:rsidRPr="00D279D9" w:rsidRDefault="00D279D9" w:rsidP="00D279D9">
      <w:pPr>
        <w:spacing w:after="0"/>
        <w:rPr>
          <w:color w:val="000000" w:themeColor="text1"/>
        </w:rPr>
      </w:pPr>
      <w:r w:rsidRPr="00D279D9">
        <w:rPr>
          <w:rStyle w:val="Lienhypertexte"/>
          <w:color w:val="000000" w:themeColor="text1"/>
          <w:u w:val="none"/>
        </w:rPr>
        <w:t>sophie.daviaud</w:t>
      </w:r>
      <w:r w:rsidRPr="00D279D9">
        <w:rPr>
          <w:rStyle w:val="Lienhypertexte"/>
          <w:rFonts w:cs="Times New Roman"/>
          <w:color w:val="000000" w:themeColor="text1"/>
          <w:u w:val="none"/>
        </w:rPr>
        <w:t>@</w:t>
      </w:r>
      <w:r w:rsidRPr="00D279D9">
        <w:rPr>
          <w:rStyle w:val="Lienhypertexte"/>
          <w:color w:val="000000" w:themeColor="text1"/>
          <w:u w:val="none"/>
        </w:rPr>
        <w:t>sciencespo-aix.fr</w:t>
      </w:r>
    </w:p>
    <w:p w:rsidR="00D279D9" w:rsidRPr="004B7733" w:rsidRDefault="00D279D9" w:rsidP="00D279D9">
      <w:pPr>
        <w:jc w:val="center"/>
      </w:pPr>
      <w:r w:rsidRPr="004B7733">
        <w:t>___________________________________</w:t>
      </w:r>
      <w:r>
        <w:t>________</w:t>
      </w:r>
      <w:r w:rsidRPr="004B7733">
        <w:t>_______________________________________</w:t>
      </w:r>
    </w:p>
    <w:p w:rsidR="00D279D9" w:rsidRPr="004B7733" w:rsidRDefault="00D279D9" w:rsidP="00D279D9">
      <w:pPr>
        <w:jc w:val="center"/>
        <w:rPr>
          <w:b/>
          <w:sz w:val="28"/>
          <w:u w:val="single"/>
        </w:rPr>
      </w:pPr>
      <w:r w:rsidRPr="004B7733">
        <w:rPr>
          <w:b/>
          <w:sz w:val="28"/>
          <w:u w:val="single"/>
        </w:rPr>
        <w:t>Plan de cours</w:t>
      </w:r>
    </w:p>
    <w:p w:rsidR="00D279D9" w:rsidRDefault="00D279D9" w:rsidP="00D279D9">
      <w:pPr>
        <w:rPr>
          <w:b/>
          <w:sz w:val="24"/>
        </w:rPr>
      </w:pPr>
      <w:r>
        <w:rPr>
          <w:b/>
          <w:sz w:val="24"/>
        </w:rPr>
        <w:t>Séance 1 – Introduction générale</w:t>
      </w:r>
    </w:p>
    <w:p w:rsidR="007E7A5F" w:rsidRPr="00EE1FAE" w:rsidRDefault="00EE1FAE" w:rsidP="00EE1FAE">
      <w:pPr>
        <w:pStyle w:val="Paragraphedeliste"/>
        <w:numPr>
          <w:ilvl w:val="0"/>
          <w:numId w:val="1"/>
        </w:numPr>
        <w:rPr>
          <w:sz w:val="24"/>
        </w:rPr>
      </w:pPr>
      <w:r w:rsidRPr="00EE1FAE">
        <w:rPr>
          <w:sz w:val="24"/>
        </w:rPr>
        <w:t>Le concept de violence et la tentative d’une définition</w:t>
      </w:r>
    </w:p>
    <w:p w:rsidR="00D279D9" w:rsidRDefault="00306B04" w:rsidP="00D279D9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>Les violences-</w:t>
      </w:r>
      <w:r w:rsidR="00D279D9">
        <w:rPr>
          <w:sz w:val="24"/>
        </w:rPr>
        <w:t xml:space="preserve">Pluralité des phénomènes de violence </w:t>
      </w:r>
      <w:r w:rsidR="007E7A5F">
        <w:rPr>
          <w:sz w:val="24"/>
        </w:rPr>
        <w:t>en Amérique Latine</w:t>
      </w:r>
    </w:p>
    <w:p w:rsidR="00D279D9" w:rsidRPr="004B7733" w:rsidRDefault="00D279D9" w:rsidP="00D279D9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L’Amérique latine comme laboratoire de </w:t>
      </w:r>
      <w:r w:rsidR="00EE1FAE">
        <w:rPr>
          <w:sz w:val="24"/>
        </w:rPr>
        <w:t xml:space="preserve">la </w:t>
      </w:r>
      <w:r>
        <w:rPr>
          <w:sz w:val="24"/>
        </w:rPr>
        <w:t>sortie de violence</w:t>
      </w:r>
      <w:r w:rsidR="007E7A5F">
        <w:rPr>
          <w:sz w:val="24"/>
        </w:rPr>
        <w:t> ?</w:t>
      </w:r>
    </w:p>
    <w:p w:rsidR="00127BF8" w:rsidRDefault="00D279D9" w:rsidP="00D279D9">
      <w:pPr>
        <w:rPr>
          <w:b/>
          <w:sz w:val="24"/>
        </w:rPr>
      </w:pPr>
      <w:r>
        <w:rPr>
          <w:b/>
          <w:sz w:val="24"/>
        </w:rPr>
        <w:t xml:space="preserve">Séance 2 – La violence </w:t>
      </w:r>
      <w:r w:rsidR="00756210">
        <w:rPr>
          <w:b/>
          <w:sz w:val="24"/>
        </w:rPr>
        <w:t xml:space="preserve">politique </w:t>
      </w:r>
      <w:r>
        <w:rPr>
          <w:b/>
          <w:sz w:val="24"/>
        </w:rPr>
        <w:t>dans les régimes dictatoriaux latino-américains</w:t>
      </w:r>
    </w:p>
    <w:p w:rsidR="00756210" w:rsidRPr="00127BF8" w:rsidRDefault="00756210" w:rsidP="00127BF8">
      <w:pPr>
        <w:pStyle w:val="Paragraphedeliste"/>
        <w:numPr>
          <w:ilvl w:val="0"/>
          <w:numId w:val="1"/>
        </w:numPr>
        <w:rPr>
          <w:b/>
          <w:sz w:val="24"/>
        </w:rPr>
      </w:pPr>
      <w:r w:rsidRPr="00127BF8">
        <w:rPr>
          <w:sz w:val="24"/>
        </w:rPr>
        <w:t>La notion de violence politique</w:t>
      </w:r>
    </w:p>
    <w:p w:rsidR="00D279D9" w:rsidRDefault="00756210" w:rsidP="00D279D9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>Une doctrine au service du terrorisme d’Etat en Amérique Latine</w:t>
      </w:r>
    </w:p>
    <w:p w:rsidR="00EE1FAE" w:rsidRPr="00756210" w:rsidRDefault="00756210" w:rsidP="00756210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>Guérillas latino-américaines et violences protestataires : répondre à la violence par la violence</w:t>
      </w:r>
    </w:p>
    <w:p w:rsidR="00D279D9" w:rsidRPr="004B7733" w:rsidRDefault="00D279D9" w:rsidP="00D279D9">
      <w:pPr>
        <w:rPr>
          <w:b/>
          <w:sz w:val="24"/>
        </w:rPr>
      </w:pPr>
      <w:r>
        <w:rPr>
          <w:b/>
          <w:sz w:val="24"/>
        </w:rPr>
        <w:t xml:space="preserve">Séance 3 – </w:t>
      </w:r>
      <w:r w:rsidR="00756210">
        <w:rPr>
          <w:b/>
          <w:sz w:val="24"/>
        </w:rPr>
        <w:t>M</w:t>
      </w:r>
      <w:r>
        <w:rPr>
          <w:b/>
          <w:sz w:val="24"/>
        </w:rPr>
        <w:t xml:space="preserve">obilisations </w:t>
      </w:r>
      <w:r w:rsidR="00756210">
        <w:rPr>
          <w:b/>
          <w:sz w:val="24"/>
        </w:rPr>
        <w:t xml:space="preserve">pacifiques </w:t>
      </w:r>
      <w:r>
        <w:rPr>
          <w:b/>
          <w:sz w:val="24"/>
        </w:rPr>
        <w:t>contre la violence en situation autoritaire : des effets limités</w:t>
      </w:r>
    </w:p>
    <w:p w:rsidR="00D279D9" w:rsidRDefault="00756210" w:rsidP="00D279D9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>Réseaux transnationaux de plaidoyer et effet boomerang</w:t>
      </w:r>
    </w:p>
    <w:p w:rsidR="00D279D9" w:rsidRDefault="00D279D9" w:rsidP="00D279D9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Les mobilisations </w:t>
      </w:r>
      <w:r w:rsidR="00756210">
        <w:rPr>
          <w:sz w:val="24"/>
        </w:rPr>
        <w:t>au nom des droits humains en Argentine et au Chili : des mobilisations contre l’oubli</w:t>
      </w:r>
    </w:p>
    <w:p w:rsidR="00EE1FAE" w:rsidRPr="006675F0" w:rsidRDefault="00D279D9" w:rsidP="006675F0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L</w:t>
      </w:r>
      <w:r w:rsidR="00756210">
        <w:rPr>
          <w:sz w:val="24"/>
        </w:rPr>
        <w:t>es limites de la dissidence cubaine</w:t>
      </w:r>
    </w:p>
    <w:p w:rsidR="00D279D9" w:rsidRDefault="00D279D9" w:rsidP="00D279D9">
      <w:pPr>
        <w:rPr>
          <w:sz w:val="24"/>
        </w:rPr>
      </w:pPr>
      <w:r>
        <w:rPr>
          <w:b/>
          <w:sz w:val="24"/>
        </w:rPr>
        <w:t xml:space="preserve">Séance 4 – </w:t>
      </w:r>
      <w:r w:rsidR="00756210">
        <w:rPr>
          <w:b/>
          <w:sz w:val="24"/>
        </w:rPr>
        <w:t>L’invention de la justice transitionnelle pour sortir de la violence politique</w:t>
      </w:r>
      <w:r>
        <w:rPr>
          <w:b/>
          <w:sz w:val="24"/>
        </w:rPr>
        <w:t xml:space="preserve"> </w:t>
      </w:r>
    </w:p>
    <w:p w:rsidR="00D279D9" w:rsidRDefault="00756210" w:rsidP="00D279D9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>Transitions démocratiques et transitions de la guerre à la paix</w:t>
      </w:r>
    </w:p>
    <w:p w:rsidR="00EE1FAE" w:rsidRDefault="00756210" w:rsidP="00D279D9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>La création des premiers dispositifs de justice transitionnelle en Argentine</w:t>
      </w:r>
    </w:p>
    <w:p w:rsidR="00D279D9" w:rsidRPr="000F27A2" w:rsidRDefault="005B21F5" w:rsidP="00D279D9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>Construction et circulation en Amérique Latine et à l’international du paradigme de la justice transitionnelle</w:t>
      </w:r>
    </w:p>
    <w:p w:rsidR="00D279D9" w:rsidRDefault="00EE1FAE" w:rsidP="00D279D9">
      <w:pPr>
        <w:rPr>
          <w:sz w:val="24"/>
        </w:rPr>
      </w:pPr>
      <w:r>
        <w:rPr>
          <w:b/>
          <w:sz w:val="24"/>
        </w:rPr>
        <w:t>Séance 5</w:t>
      </w:r>
      <w:r w:rsidR="00D279D9">
        <w:rPr>
          <w:b/>
          <w:sz w:val="24"/>
        </w:rPr>
        <w:t xml:space="preserve"> – Sortir de la violence par la diplomatie et la négociation : les processus de paix</w:t>
      </w:r>
    </w:p>
    <w:p w:rsidR="00BB18D3" w:rsidRDefault="00BB18D3" w:rsidP="00BB18D3">
      <w:pPr>
        <w:pStyle w:val="Paragraphedeliste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La paix par le droit international : l’ONU et les opérations de maintien de la paix</w:t>
      </w:r>
    </w:p>
    <w:p w:rsidR="00BB18D3" w:rsidRDefault="00BB18D3" w:rsidP="00BB18D3">
      <w:pPr>
        <w:pStyle w:val="Paragraphedeliste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La paix par la diplomatie et la négociation</w:t>
      </w:r>
      <w:r w:rsidR="006675F0">
        <w:rPr>
          <w:sz w:val="24"/>
        </w:rPr>
        <w:t xml:space="preserve"> (différentes étapes d’un processus de paix)</w:t>
      </w:r>
    </w:p>
    <w:p w:rsidR="00DE13A8" w:rsidRPr="006675F0" w:rsidRDefault="00D279D9" w:rsidP="006675F0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>Les différentes modalités de négociation</w:t>
      </w:r>
      <w:r w:rsidR="006675F0">
        <w:rPr>
          <w:sz w:val="24"/>
        </w:rPr>
        <w:t xml:space="preserve"> (quelques exemples)</w:t>
      </w:r>
    </w:p>
    <w:p w:rsidR="00BB18D3" w:rsidRDefault="00BB18D3" w:rsidP="00BB18D3">
      <w:pPr>
        <w:rPr>
          <w:b/>
          <w:sz w:val="24"/>
        </w:rPr>
      </w:pPr>
      <w:r w:rsidRPr="00BB18D3">
        <w:rPr>
          <w:b/>
          <w:sz w:val="24"/>
        </w:rPr>
        <w:t>Séance 6- Faire et maintenir la paix en Amérique centrale</w:t>
      </w:r>
    </w:p>
    <w:p w:rsidR="006675F0" w:rsidRPr="00BE3697" w:rsidRDefault="006675F0" w:rsidP="00BB18D3">
      <w:pPr>
        <w:rPr>
          <w:sz w:val="24"/>
        </w:rPr>
      </w:pPr>
      <w:r>
        <w:rPr>
          <w:b/>
          <w:sz w:val="24"/>
        </w:rPr>
        <w:tab/>
      </w:r>
      <w:r w:rsidRPr="00BE3697">
        <w:rPr>
          <w:sz w:val="24"/>
        </w:rPr>
        <w:t>Les négociations de paix au Salvador</w:t>
      </w:r>
    </w:p>
    <w:p w:rsidR="006675F0" w:rsidRPr="00BE3697" w:rsidRDefault="006675F0" w:rsidP="00BE3697">
      <w:pPr>
        <w:pStyle w:val="Paragraphedeliste"/>
        <w:numPr>
          <w:ilvl w:val="0"/>
          <w:numId w:val="1"/>
        </w:numPr>
        <w:rPr>
          <w:sz w:val="24"/>
        </w:rPr>
      </w:pPr>
      <w:r w:rsidRPr="00BE3697">
        <w:rPr>
          <w:sz w:val="24"/>
        </w:rPr>
        <w:t>L’influence du processus salvadorien sur les négoc</w:t>
      </w:r>
      <w:r w:rsidR="00BE3697" w:rsidRPr="00BE3697">
        <w:rPr>
          <w:sz w:val="24"/>
        </w:rPr>
        <w:t>iat</w:t>
      </w:r>
      <w:r w:rsidRPr="00BE3697">
        <w:rPr>
          <w:sz w:val="24"/>
        </w:rPr>
        <w:t>ions au Guatemala et au Nicaragua</w:t>
      </w:r>
    </w:p>
    <w:p w:rsidR="00BB18D3" w:rsidRPr="00BE3697" w:rsidRDefault="00BE3697" w:rsidP="00BE3697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>Les facteurs qui facilitent les négociations : une approche comparative de la résolution des conflits</w:t>
      </w:r>
    </w:p>
    <w:p w:rsidR="00BB18D3" w:rsidRPr="006675F0" w:rsidRDefault="006675F0" w:rsidP="00BB18D3">
      <w:pPr>
        <w:rPr>
          <w:b/>
          <w:sz w:val="24"/>
        </w:rPr>
      </w:pPr>
      <w:r w:rsidRPr="006675F0">
        <w:rPr>
          <w:b/>
          <w:sz w:val="24"/>
        </w:rPr>
        <w:t>Séance 7-Les enjeux du pos</w:t>
      </w:r>
      <w:r w:rsidR="005B21F5">
        <w:rPr>
          <w:b/>
          <w:sz w:val="24"/>
        </w:rPr>
        <w:t>t</w:t>
      </w:r>
      <w:r w:rsidRPr="006675F0">
        <w:rPr>
          <w:b/>
          <w:sz w:val="24"/>
        </w:rPr>
        <w:t>-conflit en Amérique centrale</w:t>
      </w:r>
    </w:p>
    <w:p w:rsidR="00BB18D3" w:rsidRDefault="00BB18D3" w:rsidP="00BB18D3">
      <w:pPr>
        <w:numPr>
          <w:ilvl w:val="0"/>
          <w:numId w:val="1"/>
        </w:numPr>
        <w:spacing w:after="0"/>
        <w:contextualSpacing/>
        <w:rPr>
          <w:sz w:val="24"/>
          <w:szCs w:val="20"/>
        </w:rPr>
      </w:pPr>
      <w:r w:rsidRPr="00BB18D3">
        <w:rPr>
          <w:sz w:val="24"/>
          <w:szCs w:val="20"/>
        </w:rPr>
        <w:t xml:space="preserve"> </w:t>
      </w:r>
      <w:proofErr w:type="gramStart"/>
      <w:r w:rsidRPr="00BB18D3">
        <w:rPr>
          <w:sz w:val="24"/>
          <w:szCs w:val="20"/>
        </w:rPr>
        <w:t xml:space="preserve">Les </w:t>
      </w:r>
      <w:r w:rsidR="00127BF8">
        <w:rPr>
          <w:sz w:val="24"/>
          <w:szCs w:val="20"/>
        </w:rPr>
        <w:t>principaux défi</w:t>
      </w:r>
      <w:proofErr w:type="gramEnd"/>
      <w:r w:rsidRPr="00BB18D3">
        <w:rPr>
          <w:sz w:val="24"/>
          <w:szCs w:val="20"/>
        </w:rPr>
        <w:t xml:space="preserve"> du post-conflit</w:t>
      </w:r>
    </w:p>
    <w:p w:rsidR="006675F0" w:rsidRPr="006675F0" w:rsidRDefault="006675F0" w:rsidP="006675F0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Recrudescence des phénomènes de violence après la démobilisation des groupes combattants </w:t>
      </w:r>
    </w:p>
    <w:p w:rsidR="00BE3697" w:rsidRDefault="005B21F5" w:rsidP="00BE3697">
      <w:pPr>
        <w:numPr>
          <w:ilvl w:val="0"/>
          <w:numId w:val="1"/>
        </w:numPr>
        <w:spacing w:after="0"/>
        <w:contextualSpacing/>
        <w:rPr>
          <w:sz w:val="24"/>
          <w:szCs w:val="20"/>
        </w:rPr>
      </w:pPr>
      <w:r>
        <w:rPr>
          <w:sz w:val="24"/>
          <w:szCs w:val="20"/>
        </w:rPr>
        <w:t>Les politiques de sécurité contre les gangs au Salvador</w:t>
      </w:r>
    </w:p>
    <w:p w:rsidR="005B21F5" w:rsidRPr="00BE3697" w:rsidRDefault="005B21F5" w:rsidP="00BE3697">
      <w:pPr>
        <w:numPr>
          <w:ilvl w:val="0"/>
          <w:numId w:val="1"/>
        </w:numPr>
        <w:spacing w:after="0"/>
        <w:contextualSpacing/>
        <w:rPr>
          <w:sz w:val="24"/>
          <w:szCs w:val="20"/>
        </w:rPr>
      </w:pPr>
    </w:p>
    <w:p w:rsidR="00BB18D3" w:rsidRPr="00EF59C6" w:rsidRDefault="00BB18D3" w:rsidP="00BB18D3">
      <w:pPr>
        <w:tabs>
          <w:tab w:val="center" w:pos="4536"/>
          <w:tab w:val="left" w:pos="6255"/>
        </w:tabs>
        <w:spacing w:after="0"/>
        <w:jc w:val="left"/>
        <w:rPr>
          <w:b/>
          <w:sz w:val="24"/>
        </w:rPr>
      </w:pPr>
      <w:r>
        <w:rPr>
          <w:b/>
          <w:sz w:val="24"/>
        </w:rPr>
        <w:t>Séance 8 – Faire et maintenir la paix en Colombie</w:t>
      </w:r>
      <w:r>
        <w:rPr>
          <w:sz w:val="24"/>
        </w:rPr>
        <w:t xml:space="preserve"> </w:t>
      </w:r>
      <w:r>
        <w:rPr>
          <w:b/>
          <w:sz w:val="24"/>
        </w:rPr>
        <w:tab/>
      </w:r>
    </w:p>
    <w:p w:rsidR="00BB18D3" w:rsidRDefault="00BB18D3" w:rsidP="00BB18D3">
      <w:pPr>
        <w:pStyle w:val="Paragraphedeliste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 « </w:t>
      </w:r>
      <w:proofErr w:type="gramStart"/>
      <w:r>
        <w:rPr>
          <w:sz w:val="24"/>
        </w:rPr>
        <w:t>violence</w:t>
      </w:r>
      <w:proofErr w:type="gramEnd"/>
      <w:r>
        <w:rPr>
          <w:sz w:val="24"/>
        </w:rPr>
        <w:t xml:space="preserve"> généralisée » en Colombie</w:t>
      </w:r>
    </w:p>
    <w:p w:rsidR="005B21F5" w:rsidRDefault="005B21F5" w:rsidP="00BB18D3">
      <w:pPr>
        <w:pStyle w:val="Paragraphedeliste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Le processus de paix avec les FARC</w:t>
      </w:r>
    </w:p>
    <w:p w:rsidR="005B21F5" w:rsidRPr="005B21F5" w:rsidRDefault="005B21F5" w:rsidP="005B21F5">
      <w:pPr>
        <w:pStyle w:val="Paragraphedeliste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Visionnage du documentaire « </w:t>
      </w:r>
      <w:r>
        <w:rPr>
          <w:i/>
          <w:sz w:val="24"/>
        </w:rPr>
        <w:t>Colombie, le silence des armes »</w:t>
      </w:r>
    </w:p>
    <w:p w:rsidR="005B21F5" w:rsidRPr="005B21F5" w:rsidRDefault="005B21F5" w:rsidP="005B21F5">
      <w:pPr>
        <w:pStyle w:val="Paragraphedeliste"/>
        <w:spacing w:after="0"/>
        <w:rPr>
          <w:sz w:val="24"/>
        </w:rPr>
      </w:pPr>
    </w:p>
    <w:p w:rsidR="00BB18D3" w:rsidRPr="00BB18D3" w:rsidRDefault="00BB18D3" w:rsidP="00BB18D3">
      <w:pPr>
        <w:spacing w:after="0"/>
        <w:rPr>
          <w:b/>
          <w:sz w:val="24"/>
        </w:rPr>
      </w:pPr>
      <w:r w:rsidRPr="00BB18D3">
        <w:rPr>
          <w:b/>
          <w:sz w:val="24"/>
        </w:rPr>
        <w:t>Séance 9-</w:t>
      </w:r>
      <w:r w:rsidR="005B21F5">
        <w:rPr>
          <w:b/>
          <w:sz w:val="24"/>
        </w:rPr>
        <w:t xml:space="preserve">Un recyclage de la violence en </w:t>
      </w:r>
      <w:r w:rsidRPr="00BB18D3">
        <w:rPr>
          <w:b/>
          <w:sz w:val="24"/>
        </w:rPr>
        <w:t>Colombie</w:t>
      </w:r>
      <w:r w:rsidR="005B21F5">
        <w:rPr>
          <w:b/>
          <w:sz w:val="24"/>
        </w:rPr>
        <w:t> ?</w:t>
      </w:r>
    </w:p>
    <w:p w:rsidR="00BB18D3" w:rsidRDefault="00BB18D3" w:rsidP="00BB18D3">
      <w:pPr>
        <w:spacing w:after="0"/>
        <w:rPr>
          <w:sz w:val="24"/>
        </w:rPr>
      </w:pPr>
      <w:r>
        <w:rPr>
          <w:sz w:val="24"/>
        </w:rPr>
        <w:tab/>
        <w:t xml:space="preserve">Le processus de paix avec les </w:t>
      </w:r>
      <w:r w:rsidR="005B21F5">
        <w:rPr>
          <w:sz w:val="24"/>
        </w:rPr>
        <w:t>paramilitaires et l’émergence de nouveaux groupes</w:t>
      </w:r>
    </w:p>
    <w:p w:rsidR="005B21F5" w:rsidRDefault="005B21F5" w:rsidP="005B21F5">
      <w:pPr>
        <w:pStyle w:val="Paragraphedeliste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Le pari de la politique de « paix totale »</w:t>
      </w:r>
    </w:p>
    <w:p w:rsidR="005B21F5" w:rsidRPr="005B21F5" w:rsidRDefault="005B21F5" w:rsidP="005B21F5">
      <w:pPr>
        <w:pStyle w:val="Paragraphedeliste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La Juridiction Spéciale de Paix : des procès inédits pour sortir de la violence</w:t>
      </w:r>
    </w:p>
    <w:p w:rsidR="00D279D9" w:rsidRPr="00810719" w:rsidRDefault="00D279D9" w:rsidP="00D279D9">
      <w:pPr>
        <w:rPr>
          <w:b/>
          <w:sz w:val="24"/>
        </w:rPr>
      </w:pPr>
      <w:r>
        <w:rPr>
          <w:b/>
          <w:sz w:val="24"/>
        </w:rPr>
        <w:lastRenderedPageBreak/>
        <w:t>Séan</w:t>
      </w:r>
      <w:r w:rsidR="00BB18D3">
        <w:rPr>
          <w:b/>
          <w:sz w:val="24"/>
        </w:rPr>
        <w:t>ce 10</w:t>
      </w:r>
      <w:r>
        <w:rPr>
          <w:b/>
          <w:sz w:val="24"/>
        </w:rPr>
        <w:t xml:space="preserve"> – </w:t>
      </w:r>
      <w:r w:rsidR="005B21F5">
        <w:rPr>
          <w:b/>
          <w:sz w:val="24"/>
        </w:rPr>
        <w:t>Le</w:t>
      </w:r>
      <w:r w:rsidR="0012393B">
        <w:rPr>
          <w:b/>
          <w:sz w:val="24"/>
        </w:rPr>
        <w:t xml:space="preserve"> défi des violences extrêmes au Mexique</w:t>
      </w:r>
    </w:p>
    <w:p w:rsidR="00D279D9" w:rsidRDefault="00D279D9" w:rsidP="00D279D9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Une </w:t>
      </w:r>
      <w:r w:rsidR="0012393B">
        <w:rPr>
          <w:sz w:val="24"/>
        </w:rPr>
        <w:t>« colombianisation » du Mexique ?</w:t>
      </w:r>
    </w:p>
    <w:p w:rsidR="00EE1FAE" w:rsidRDefault="00EE1FAE" w:rsidP="00D279D9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Des politiques de </w:t>
      </w:r>
      <w:r w:rsidR="00DE13A8">
        <w:rPr>
          <w:sz w:val="24"/>
        </w:rPr>
        <w:t>lutte contre l’insécurité qui s’inspirent de logiques répressives</w:t>
      </w:r>
    </w:p>
    <w:p w:rsidR="004B2BD0" w:rsidRPr="00467A59" w:rsidRDefault="0012393B" w:rsidP="00467A59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>Comment envisager une sortie de violence dans un contexte de violences plurielles</w:t>
      </w:r>
    </w:p>
    <w:sectPr w:rsidR="004B2BD0" w:rsidRPr="00467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B6D87"/>
    <w:multiLevelType w:val="hybridMultilevel"/>
    <w:tmpl w:val="1D443048"/>
    <w:lvl w:ilvl="0" w:tplc="BDCEFD3A">
      <w:start w:val="19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9D9"/>
    <w:rsid w:val="000A40D8"/>
    <w:rsid w:val="0012393B"/>
    <w:rsid w:val="00127BF8"/>
    <w:rsid w:val="001F40DC"/>
    <w:rsid w:val="00306B04"/>
    <w:rsid w:val="00467A59"/>
    <w:rsid w:val="0047533B"/>
    <w:rsid w:val="0050708A"/>
    <w:rsid w:val="0051303F"/>
    <w:rsid w:val="005B21F5"/>
    <w:rsid w:val="006675F0"/>
    <w:rsid w:val="00756210"/>
    <w:rsid w:val="007E7A5F"/>
    <w:rsid w:val="00BB18D3"/>
    <w:rsid w:val="00BE3697"/>
    <w:rsid w:val="00D279D9"/>
    <w:rsid w:val="00D75A95"/>
    <w:rsid w:val="00DE13A8"/>
    <w:rsid w:val="00EE1FAE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DDA2E-E644-4A39-836D-F0A1FC15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9D9"/>
    <w:pPr>
      <w:spacing w:line="360" w:lineRule="auto"/>
      <w:jc w:val="both"/>
    </w:pPr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279D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27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3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sdaviaud</dc:creator>
  <cp:keywords/>
  <dc:description/>
  <cp:lastModifiedBy>Hélène Dubray</cp:lastModifiedBy>
  <cp:revision>2</cp:revision>
  <cp:lastPrinted>2023-11-13T12:14:00Z</cp:lastPrinted>
  <dcterms:created xsi:type="dcterms:W3CDTF">2025-01-29T13:51:00Z</dcterms:created>
  <dcterms:modified xsi:type="dcterms:W3CDTF">2025-01-29T13:51:00Z</dcterms:modified>
</cp:coreProperties>
</file>